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1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3"/>
      </w:tblGrid>
      <w:tr w:rsidR="008819E5" w:rsidRPr="008819E5" w14:paraId="160045DF" w14:textId="77777777" w:rsidTr="008819E5">
        <w:trPr>
          <w:trHeight w:val="461"/>
          <w:tblCellSpacing w:w="15" w:type="dxa"/>
        </w:trPr>
        <w:tc>
          <w:tcPr>
            <w:tcW w:w="4966" w:type="pct"/>
            <w:hideMark/>
          </w:tcPr>
          <w:p w14:paraId="1FAEF52B" w14:textId="77777777" w:rsidR="008819E5" w:rsidRPr="008819E5" w:rsidRDefault="008819E5" w:rsidP="008819E5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/>
                <w:bCs/>
                <w:kern w:val="36"/>
                <w:sz w:val="36"/>
                <w:szCs w:val="36"/>
                <w:lang w:eastAsia="en-GB"/>
              </w:rPr>
            </w:pPr>
            <w:r w:rsidRPr="008819E5">
              <w:rPr>
                <w:rFonts w:eastAsia="Times New Roman" w:cstheme="minorHAnsi"/>
                <w:b/>
                <w:bCs/>
                <w:kern w:val="36"/>
                <w:sz w:val="36"/>
                <w:szCs w:val="36"/>
                <w:lang w:eastAsia="en-GB"/>
              </w:rPr>
              <w:t>D5000/D5000M Series Sensor Connection Diagrams</w:t>
            </w:r>
          </w:p>
        </w:tc>
      </w:tr>
      <w:tr w:rsidR="008819E5" w:rsidRPr="008819E5" w14:paraId="46594D25" w14:textId="77777777" w:rsidTr="008819E5">
        <w:trPr>
          <w:trHeight w:val="134"/>
          <w:tblCellSpacing w:w="15" w:type="dxa"/>
        </w:trPr>
        <w:tc>
          <w:tcPr>
            <w:tcW w:w="4966" w:type="pct"/>
            <w:vAlign w:val="center"/>
            <w:hideMark/>
          </w:tcPr>
          <w:p w14:paraId="238527EC" w14:textId="77777777" w:rsidR="008819E5" w:rsidRPr="008819E5" w:rsidRDefault="008819E5" w:rsidP="008819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819E5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8819E5" w:rsidRPr="008819E5" w14:paraId="47CC2C90" w14:textId="77777777" w:rsidTr="008819E5">
        <w:trPr>
          <w:trHeight w:val="1639"/>
          <w:tblCellSpacing w:w="15" w:type="dxa"/>
        </w:trPr>
        <w:tc>
          <w:tcPr>
            <w:tcW w:w="4966" w:type="pct"/>
            <w:hideMark/>
          </w:tcPr>
          <w:p w14:paraId="0E7FD9EF" w14:textId="77777777" w:rsidR="008819E5" w:rsidRDefault="008819E5" w:rsidP="008819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819E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The D5000 </w:t>
            </w:r>
            <w:proofErr w:type="spellStart"/>
            <w:r w:rsidRPr="008819E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aand</w:t>
            </w:r>
            <w:proofErr w:type="spellEnd"/>
            <w:r w:rsidRPr="008819E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D5000M series four channel </w:t>
            </w:r>
            <w:proofErr w:type="spellStart"/>
            <w:r w:rsidRPr="008819E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analog</w:t>
            </w:r>
            <w:proofErr w:type="spellEnd"/>
            <w:r w:rsidRPr="008819E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input connection diagram. The terminals are referenced as CH0, CH1, CH2, and CH3. These are the positive inputs of the channel.</w:t>
            </w:r>
          </w:p>
          <w:p w14:paraId="5DFD5897" w14:textId="5EDFAC31" w:rsidR="008819E5" w:rsidRDefault="008819E5" w:rsidP="008819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819E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br/>
              <w:t>The Analog Ground terminal A.GND is the signal common for the four channels. This terminal is isolated from the Power Supply Ground (GND) terminal by up to 500Vrms.</w:t>
            </w:r>
            <w:r w:rsidRPr="008819E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6AF1580F" w14:textId="59D8673C" w:rsidR="008819E5" w:rsidRPr="008819E5" w:rsidRDefault="008819E5" w:rsidP="008819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819E5" w:rsidRPr="008819E5" w14:paraId="0229320D" w14:textId="77777777" w:rsidTr="008819E5">
        <w:trPr>
          <w:trHeight w:val="279"/>
          <w:tblCellSpacing w:w="15" w:type="dxa"/>
        </w:trPr>
        <w:tc>
          <w:tcPr>
            <w:tcW w:w="4966" w:type="pct"/>
            <w:hideMark/>
          </w:tcPr>
          <w:p w14:paraId="7ED6668D" w14:textId="77777777" w:rsidR="008819E5" w:rsidRPr="008819E5" w:rsidRDefault="008819E5" w:rsidP="008819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819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Typical Voltage, Thermocouple, or Thermistor Input Connections</w:t>
            </w:r>
          </w:p>
        </w:tc>
      </w:tr>
      <w:tr w:rsidR="008819E5" w:rsidRPr="008819E5" w14:paraId="07277C60" w14:textId="77777777" w:rsidTr="008819E5">
        <w:trPr>
          <w:trHeight w:val="4651"/>
          <w:tblCellSpacing w:w="15" w:type="dxa"/>
        </w:trPr>
        <w:tc>
          <w:tcPr>
            <w:tcW w:w="4966" w:type="pct"/>
            <w:hideMark/>
          </w:tcPr>
          <w:p w14:paraId="0171D5E6" w14:textId="70086163" w:rsidR="008819E5" w:rsidRPr="008819E5" w:rsidRDefault="008819E5" w:rsidP="0088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19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70C7566" wp14:editId="2E63BC74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-133350</wp:posOffset>
                  </wp:positionV>
                  <wp:extent cx="3590925" cy="3162300"/>
                  <wp:effectExtent l="0" t="0" r="9525" b="0"/>
                  <wp:wrapNone/>
                  <wp:docPr id="2" name="Picture 2" descr="Click to Enlarg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ck to Enlarg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19E5" w:rsidRPr="008819E5" w14:paraId="443132D1" w14:textId="77777777" w:rsidTr="008819E5">
        <w:trPr>
          <w:trHeight w:val="107"/>
          <w:tblCellSpacing w:w="15" w:type="dxa"/>
        </w:trPr>
        <w:tc>
          <w:tcPr>
            <w:tcW w:w="4966" w:type="pct"/>
            <w:vAlign w:val="center"/>
            <w:hideMark/>
          </w:tcPr>
          <w:p w14:paraId="10DB329C" w14:textId="77777777" w:rsidR="008819E5" w:rsidRPr="008819E5" w:rsidRDefault="008819E5" w:rsidP="0088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19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819E5" w:rsidRPr="008819E5" w14:paraId="30A056C4" w14:textId="77777777" w:rsidTr="008819E5">
        <w:trPr>
          <w:trHeight w:val="266"/>
          <w:tblCellSpacing w:w="15" w:type="dxa"/>
        </w:trPr>
        <w:tc>
          <w:tcPr>
            <w:tcW w:w="4966" w:type="pct"/>
            <w:hideMark/>
          </w:tcPr>
          <w:p w14:paraId="2E77450A" w14:textId="77777777" w:rsidR="008819E5" w:rsidRPr="008819E5" w:rsidRDefault="008819E5" w:rsidP="0088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19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Typical 4-20mA Transmitter Connections</w:t>
            </w:r>
          </w:p>
        </w:tc>
      </w:tr>
      <w:tr w:rsidR="008819E5" w:rsidRPr="008819E5" w14:paraId="7553B1A1" w14:textId="77777777" w:rsidTr="008819E5">
        <w:trPr>
          <w:trHeight w:val="4567"/>
          <w:tblCellSpacing w:w="15" w:type="dxa"/>
        </w:trPr>
        <w:tc>
          <w:tcPr>
            <w:tcW w:w="4966" w:type="pct"/>
            <w:hideMark/>
          </w:tcPr>
          <w:p w14:paraId="122D77A5" w14:textId="5596DA11" w:rsidR="008819E5" w:rsidRPr="008819E5" w:rsidRDefault="008819E5" w:rsidP="0088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19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4006F00" wp14:editId="060B903C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86995</wp:posOffset>
                  </wp:positionV>
                  <wp:extent cx="3886200" cy="3095625"/>
                  <wp:effectExtent l="0" t="0" r="0" b="9525"/>
                  <wp:wrapNone/>
                  <wp:docPr id="1" name="Picture 1" descr="https://www.dghcorp.com/images/4ch_i_conne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dghcorp.com/images/4ch_i_conne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</w:tr>
    </w:tbl>
    <w:p w14:paraId="17B1D789" w14:textId="77777777" w:rsidR="009E1E63" w:rsidRDefault="009E1E63" w:rsidP="008819E5"/>
    <w:sectPr w:rsidR="009E1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6E338" w14:textId="77777777" w:rsidR="008819E5" w:rsidRDefault="008819E5" w:rsidP="008819E5">
      <w:pPr>
        <w:spacing w:after="0" w:line="240" w:lineRule="auto"/>
      </w:pPr>
      <w:r>
        <w:separator/>
      </w:r>
    </w:p>
  </w:endnote>
  <w:endnote w:type="continuationSeparator" w:id="0">
    <w:p w14:paraId="0D39CA70" w14:textId="77777777" w:rsidR="008819E5" w:rsidRDefault="008819E5" w:rsidP="0088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32F1F" w14:textId="77777777" w:rsidR="008819E5" w:rsidRDefault="008819E5" w:rsidP="008819E5">
      <w:pPr>
        <w:spacing w:after="0" w:line="240" w:lineRule="auto"/>
      </w:pPr>
      <w:r>
        <w:separator/>
      </w:r>
    </w:p>
  </w:footnote>
  <w:footnote w:type="continuationSeparator" w:id="0">
    <w:p w14:paraId="53C05291" w14:textId="77777777" w:rsidR="008819E5" w:rsidRDefault="008819E5" w:rsidP="0088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E5"/>
    <w:rsid w:val="008819E5"/>
    <w:rsid w:val="009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9446"/>
  <w15:chartTrackingRefBased/>
  <w15:docId w15:val="{A30CFEB1-B6A6-44B6-BF89-58D09D32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1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9E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E5"/>
  </w:style>
  <w:style w:type="paragraph" w:styleId="Footer">
    <w:name w:val="footer"/>
    <w:basedOn w:val="Normal"/>
    <w:link w:val="FooterChar"/>
    <w:uiPriority w:val="99"/>
    <w:unhideWhenUsed/>
    <w:rsid w:val="0088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Pachinger</dc:creator>
  <cp:keywords/>
  <dc:description/>
  <cp:lastModifiedBy>Radka Pachinger</cp:lastModifiedBy>
  <cp:revision>1</cp:revision>
  <dcterms:created xsi:type="dcterms:W3CDTF">2019-02-15T11:42:00Z</dcterms:created>
  <dcterms:modified xsi:type="dcterms:W3CDTF">2019-02-15T11:45:00Z</dcterms:modified>
</cp:coreProperties>
</file>